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Приложение N 1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к Единым стандартам качества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обслуживания сетевыми организациями</w:t>
      </w:r>
    </w:p>
    <w:p w:rsidR="008575A2" w:rsidRPr="00CD6FBB" w:rsidRDefault="008575A2" w:rsidP="008575A2">
      <w:pPr>
        <w:ind w:firstLine="0"/>
        <w:jc w:val="right"/>
        <w:rPr>
          <w:sz w:val="20"/>
          <w:szCs w:val="20"/>
          <w:vertAlign w:val="superscript"/>
        </w:rPr>
      </w:pPr>
      <w:r w:rsidRPr="00A1166D">
        <w:rPr>
          <w:sz w:val="20"/>
          <w:szCs w:val="20"/>
        </w:rPr>
        <w:t>потребителей услуг сетевых организаций</w:t>
      </w:r>
      <w:r w:rsidR="00CD6FBB">
        <w:rPr>
          <w:sz w:val="20"/>
          <w:szCs w:val="20"/>
          <w:vertAlign w:val="superscript"/>
        </w:rPr>
        <w:t>1</w:t>
      </w:r>
    </w:p>
    <w:p w:rsidR="008575A2" w:rsidRDefault="008575A2" w:rsidP="008575A2">
      <w:pPr>
        <w:ind w:firstLine="0"/>
        <w:jc w:val="center"/>
        <w:rPr>
          <w:b/>
        </w:rPr>
      </w:pPr>
    </w:p>
    <w:p w:rsidR="00A1166D" w:rsidRPr="00CD6FBB" w:rsidRDefault="00A1166D" w:rsidP="008575A2">
      <w:pPr>
        <w:ind w:firstLine="0"/>
        <w:jc w:val="center"/>
      </w:pPr>
    </w:p>
    <w:p w:rsidR="00755B53" w:rsidRPr="008575A2" w:rsidRDefault="00755B53" w:rsidP="008575A2">
      <w:pPr>
        <w:ind w:firstLine="0"/>
        <w:jc w:val="center"/>
        <w:rPr>
          <w:b/>
        </w:rPr>
      </w:pPr>
      <w:r w:rsidRPr="008575A2">
        <w:rPr>
          <w:b/>
        </w:rPr>
        <w:t xml:space="preserve">Паспорт </w:t>
      </w:r>
      <w:r w:rsidRPr="008575A2">
        <w:rPr>
          <w:b/>
        </w:rPr>
        <w:br/>
        <w:t>услуги (процесса) сетевой организации</w:t>
      </w:r>
    </w:p>
    <w:p w:rsidR="008575A2" w:rsidRDefault="000B7EBC" w:rsidP="000B7EBC">
      <w:pPr>
        <w:ind w:firstLine="0"/>
        <w:jc w:val="center"/>
        <w:rPr>
          <w:color w:val="000000"/>
          <w:u w:val="single"/>
        </w:rPr>
      </w:pPr>
      <w:r w:rsidRPr="000B7EBC">
        <w:rPr>
          <w:color w:val="000000"/>
          <w:u w:val="single"/>
        </w:rPr>
        <w:t>Технологическое присоединение энергопринимающих устройств, максимальная мощно</w:t>
      </w:r>
      <w:r w:rsidR="005C6D15">
        <w:rPr>
          <w:color w:val="000000"/>
          <w:u w:val="single"/>
        </w:rPr>
        <w:t>сть которых составляет свыше 15</w:t>
      </w:r>
      <w:r w:rsidRPr="000B7EBC">
        <w:rPr>
          <w:color w:val="000000"/>
          <w:u w:val="single"/>
        </w:rPr>
        <w:t xml:space="preserve"> кВт и менее </w:t>
      </w:r>
      <w:r w:rsidR="005C6D15">
        <w:rPr>
          <w:color w:val="000000"/>
          <w:u w:val="single"/>
        </w:rPr>
        <w:t>150</w:t>
      </w:r>
      <w:r w:rsidRPr="000B7EBC">
        <w:rPr>
          <w:color w:val="000000"/>
          <w:u w:val="single"/>
        </w:rPr>
        <w:t xml:space="preserve"> кВт</w:t>
      </w:r>
    </w:p>
    <w:p w:rsidR="008575A2" w:rsidRDefault="008575A2" w:rsidP="00755B53"/>
    <w:p w:rsidR="008575A2" w:rsidRPr="000B7EBC" w:rsidRDefault="00755B53" w:rsidP="00755B53">
      <w:pPr>
        <w:pStyle w:val="a5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>Круг заявителей</w:t>
      </w:r>
      <w:r w:rsidRPr="000B7EBC">
        <w:rPr>
          <w:rFonts w:ascii="Times New Roman" w:hAnsi="Times New Roman" w:cs="Times New Roman"/>
        </w:rPr>
        <w:t>:</w:t>
      </w:r>
      <w:r w:rsidR="008575A2" w:rsidRPr="000B7EBC">
        <w:rPr>
          <w:rFonts w:ascii="Times New Roman" w:hAnsi="Times New Roman" w:cs="Times New Roman"/>
        </w:rPr>
        <w:t xml:space="preserve"> </w:t>
      </w:r>
    </w:p>
    <w:p w:rsidR="00755B53" w:rsidRPr="000B7EBC" w:rsidRDefault="000B7EBC" w:rsidP="008575A2">
      <w:pPr>
        <w:pStyle w:val="a5"/>
        <w:ind w:left="567"/>
        <w:rPr>
          <w:rFonts w:ascii="Times New Roman" w:hAnsi="Times New Roman" w:cs="Times New Roman"/>
        </w:rPr>
      </w:pPr>
      <w:r w:rsidRPr="000B7EBC">
        <w:rPr>
          <w:rStyle w:val="a6"/>
          <w:b w:val="0"/>
          <w:bCs w:val="0"/>
        </w:rPr>
        <w:t>юридическое лицо/индивидуальный предприниматель</w:t>
      </w:r>
      <w:r w:rsidR="008575A2" w:rsidRPr="000B7EBC">
        <w:rPr>
          <w:rFonts w:ascii="Times New Roman" w:hAnsi="Times New Roman" w:cs="Times New Roman"/>
        </w:rPr>
        <w:t>.</w:t>
      </w:r>
    </w:p>
    <w:p w:rsidR="008575A2" w:rsidRPr="000B7EBC" w:rsidRDefault="00755B53" w:rsidP="008575A2">
      <w:pPr>
        <w:pStyle w:val="a5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</w:t>
      </w:r>
      <w:r w:rsidRPr="000B7EBC">
        <w:rPr>
          <w:rFonts w:ascii="Times New Roman" w:hAnsi="Times New Roman" w:cs="Times New Roman"/>
        </w:rPr>
        <w:t>:</w:t>
      </w:r>
    </w:p>
    <w:p w:rsidR="008575A2" w:rsidRPr="000B7EBC" w:rsidRDefault="008575A2" w:rsidP="008575A2">
      <w:pPr>
        <w:pStyle w:val="a5"/>
        <w:ind w:left="567"/>
        <w:jc w:val="both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 xml:space="preserve">тарифы утверждены органом исполнительной власти субъекта РФ на период регулирования, ответственным за тарифное регулирование. </w:t>
      </w:r>
    </w:p>
    <w:p w:rsidR="00755B53" w:rsidRPr="000B7EBC" w:rsidRDefault="00755B53" w:rsidP="008575A2">
      <w:pPr>
        <w:pStyle w:val="a5"/>
        <w:jc w:val="both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 xml:space="preserve">Условия оказания услуги </w:t>
      </w:r>
      <w:r w:rsidR="008575A2" w:rsidRPr="000B7EBC">
        <w:rPr>
          <w:rFonts w:ascii="Times New Roman" w:hAnsi="Times New Roman" w:cs="Times New Roman"/>
          <w:b/>
        </w:rPr>
        <w:t>(процесса)</w:t>
      </w:r>
      <w:r w:rsidRPr="000B7EBC">
        <w:rPr>
          <w:rFonts w:ascii="Times New Roman" w:hAnsi="Times New Roman" w:cs="Times New Roman"/>
        </w:rPr>
        <w:t>:</w:t>
      </w:r>
    </w:p>
    <w:p w:rsidR="008575A2" w:rsidRPr="000B7EBC" w:rsidRDefault="008575A2" w:rsidP="008575A2">
      <w:pPr>
        <w:ind w:left="567" w:firstLine="0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 xml:space="preserve">1. Подача заявки в объеме, установленным законодательством; </w:t>
      </w:r>
    </w:p>
    <w:p w:rsidR="008575A2" w:rsidRPr="000B7EBC" w:rsidRDefault="008575A2" w:rsidP="008575A2">
      <w:pPr>
        <w:ind w:left="567" w:firstLine="0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 xml:space="preserve">2. Заключение договора об осуществлении технологического присоединения; </w:t>
      </w:r>
    </w:p>
    <w:p w:rsidR="008575A2" w:rsidRPr="000B7EBC" w:rsidRDefault="008575A2" w:rsidP="008575A2">
      <w:pPr>
        <w:ind w:left="567" w:firstLine="0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</w:rPr>
        <w:t>3. Исполнение условий, установленных заключенным договором об осуществлении технологического присоединения.</w:t>
      </w:r>
    </w:p>
    <w:p w:rsidR="008575A2" w:rsidRPr="000B7EBC" w:rsidRDefault="00755B53" w:rsidP="00755B53">
      <w:pPr>
        <w:pStyle w:val="a5"/>
        <w:rPr>
          <w:rFonts w:ascii="Times New Roman" w:hAnsi="Times New Roman" w:cs="Times New Roman"/>
        </w:rPr>
      </w:pPr>
      <w:r w:rsidRPr="000B7EBC">
        <w:rPr>
          <w:rFonts w:ascii="Times New Roman" w:hAnsi="Times New Roman" w:cs="Times New Roman"/>
          <w:b/>
        </w:rPr>
        <w:t>Результат оказания услуги (процесса)</w:t>
      </w:r>
      <w:r w:rsidRPr="000B7EBC">
        <w:rPr>
          <w:rFonts w:ascii="Times New Roman" w:hAnsi="Times New Roman" w:cs="Times New Roman"/>
        </w:rPr>
        <w:t>:</w:t>
      </w:r>
      <w:r w:rsidR="008575A2" w:rsidRPr="000B7EBC">
        <w:rPr>
          <w:rFonts w:ascii="Times New Roman" w:hAnsi="Times New Roman" w:cs="Times New Roman"/>
        </w:rPr>
        <w:t xml:space="preserve"> </w:t>
      </w:r>
    </w:p>
    <w:p w:rsidR="00755B53" w:rsidRPr="000B7EBC" w:rsidRDefault="008575A2" w:rsidP="008575A2">
      <w:pPr>
        <w:pStyle w:val="a5"/>
        <w:ind w:left="567"/>
        <w:jc w:val="both"/>
        <w:rPr>
          <w:sz w:val="22"/>
          <w:szCs w:val="22"/>
        </w:rPr>
      </w:pPr>
      <w:r w:rsidRPr="000B7EBC">
        <w:rPr>
          <w:rStyle w:val="a6"/>
          <w:b w:val="0"/>
          <w:bCs w:val="0"/>
          <w:color w:val="000000"/>
        </w:rPr>
        <w:t>технологическое присоединение энергопринимающих устройств заявителя с подачей напряжения и выдачей акта технологического присоединения и акта разграничения границ балансовой принадлежности и эксплуатационной ответственности сторон.</w:t>
      </w:r>
    </w:p>
    <w:p w:rsidR="00755B53" w:rsidRPr="000B7EBC" w:rsidRDefault="00755B53" w:rsidP="00755B53">
      <w:pPr>
        <w:pStyle w:val="a5"/>
        <w:rPr>
          <w:rFonts w:ascii="Times New Roman" w:hAnsi="Times New Roman" w:cs="Times New Roman"/>
          <w:b/>
        </w:rPr>
      </w:pPr>
      <w:r w:rsidRPr="000B7EBC">
        <w:rPr>
          <w:rFonts w:ascii="Times New Roman" w:hAnsi="Times New Roman" w:cs="Times New Roman"/>
          <w:b/>
        </w:rPr>
        <w:t>Общий с</w:t>
      </w:r>
      <w:r w:rsidR="008575A2" w:rsidRPr="000B7EBC">
        <w:rPr>
          <w:rFonts w:ascii="Times New Roman" w:hAnsi="Times New Roman" w:cs="Times New Roman"/>
          <w:b/>
        </w:rPr>
        <w:t>рок оказания услуги (процесса):</w:t>
      </w:r>
    </w:p>
    <w:p w:rsidR="008575A2" w:rsidRPr="005320FE" w:rsidRDefault="008575A2" w:rsidP="008575A2">
      <w:pPr>
        <w:ind w:left="567" w:firstLine="0"/>
      </w:pPr>
      <w:r w:rsidRPr="005320FE">
        <w:t>в зависимости от объема мероприятий согласно техническим условиям:</w:t>
      </w:r>
    </w:p>
    <w:p w:rsidR="008575A2" w:rsidRPr="005320FE" w:rsidRDefault="008575A2" w:rsidP="008575A2">
      <w:pPr>
        <w:ind w:left="567" w:firstLine="0"/>
      </w:pPr>
      <w:r w:rsidRPr="005320FE">
        <w:t xml:space="preserve">6 месяцев </w:t>
      </w:r>
      <w:r w:rsidR="00856D6D" w:rsidRPr="005320FE">
        <w:t>–</w:t>
      </w:r>
      <w:r w:rsidRPr="005320FE">
        <w:t xml:space="preserve"> для заявителей,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</w:r>
    </w:p>
    <w:p w:rsidR="00856D6D" w:rsidRPr="005320FE" w:rsidRDefault="00856D6D" w:rsidP="008575A2">
      <w:pPr>
        <w:ind w:left="567" w:firstLine="0"/>
      </w:pPr>
      <w:r w:rsidRPr="005320FE">
        <w:t>1 год – в иных случаях.</w:t>
      </w:r>
    </w:p>
    <w:p w:rsidR="00755B53" w:rsidRPr="000B7EBC" w:rsidRDefault="00755B53" w:rsidP="00755B53">
      <w:pPr>
        <w:rPr>
          <w:rFonts w:ascii="Times New Roman" w:hAnsi="Times New Roman" w:cs="Times New Roman"/>
          <w:highlight w:val="yellow"/>
        </w:rPr>
      </w:pPr>
    </w:p>
    <w:p w:rsidR="00523EE1" w:rsidRPr="000B7EBC" w:rsidRDefault="00523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highlight w:val="yellow"/>
        </w:rPr>
      </w:pPr>
      <w:r w:rsidRPr="000B7EBC">
        <w:rPr>
          <w:rFonts w:ascii="Times New Roman" w:hAnsi="Times New Roman" w:cs="Times New Roman"/>
          <w:highlight w:val="yellow"/>
        </w:rPr>
        <w:br w:type="page"/>
      </w:r>
    </w:p>
    <w:p w:rsidR="00E66186" w:rsidRPr="000B7EBC" w:rsidRDefault="00E66186" w:rsidP="00755B53">
      <w:pPr>
        <w:pStyle w:val="a5"/>
        <w:rPr>
          <w:rFonts w:ascii="Times New Roman" w:hAnsi="Times New Roman" w:cs="Times New Roman"/>
          <w:highlight w:val="yellow"/>
        </w:rPr>
        <w:sectPr w:rsidR="00E66186" w:rsidRPr="000B7EBC" w:rsidSect="008575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B53" w:rsidRPr="00991DF0" w:rsidRDefault="00755B53" w:rsidP="00755B53">
      <w:pPr>
        <w:pStyle w:val="a5"/>
        <w:rPr>
          <w:rFonts w:ascii="Times New Roman" w:hAnsi="Times New Roman" w:cs="Times New Roman"/>
        </w:rPr>
      </w:pPr>
      <w:r w:rsidRPr="00991DF0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</w:p>
    <w:p w:rsidR="00755B53" w:rsidRPr="000B7EBC" w:rsidRDefault="00755B53" w:rsidP="00755B53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74"/>
        <w:gridCol w:w="4096"/>
        <w:gridCol w:w="2877"/>
        <w:gridCol w:w="2230"/>
        <w:gridCol w:w="2484"/>
      </w:tblGrid>
      <w:tr w:rsidR="00755B53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2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N </w:t>
            </w:r>
          </w:p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Этап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B53" w:rsidRPr="00991DF0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991DF0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CD6FBB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Подача заявки на технологическое присоединение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Для заключения договора Заявитель направляет заявку в сетевую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бумажном виде или в электронном виде через сайт сетевой организации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186" w:rsidRPr="00696092" w:rsidRDefault="00E66186" w:rsidP="00E66186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п.7(а), 8 Постановления Правительства РФ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861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9CF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При отсутствии сведений и документов, установленных законодательством, сетевая организация уведомляет об этом заявителя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течение 6 рабочих дней с даты получения заявки.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696092" w:rsidRDefault="002C547D" w:rsidP="002C547D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п.21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Постановления Правительства РФ 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  <w:lang w:val="en-US"/>
              </w:rPr>
              <w:t>N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>861</w:t>
            </w:r>
          </w:p>
        </w:tc>
      </w:tr>
      <w:tr w:rsidR="00CD6FBB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0B7EBC" w:rsidRDefault="008B69CF" w:rsidP="008B69CF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0B7EBC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0B7EBC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0B7EBC" w:rsidRDefault="008B69CF" w:rsidP="008B69C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8B69CF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012CFC" w:rsidP="00430B14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Подготовка и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направление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заявителю </w:t>
            </w:r>
            <w:r w:rsidR="008B69CF" w:rsidRPr="00696092">
              <w:rPr>
                <w:rStyle w:val="9pt"/>
                <w:bCs/>
                <w:color w:val="000000"/>
                <w:sz w:val="20"/>
                <w:szCs w:val="20"/>
              </w:rPr>
              <w:t>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012CFC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15 дней с даты получения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0B7EBC" w:rsidRDefault="00012CFC" w:rsidP="00C66EAA">
            <w:pPr>
              <w:pStyle w:val="a4"/>
              <w:jc w:val="left"/>
              <w:rPr>
                <w:sz w:val="20"/>
                <w:szCs w:val="20"/>
                <w:highlight w:val="yellow"/>
              </w:rPr>
            </w:pPr>
            <w:r w:rsidRPr="00696092">
              <w:rPr>
                <w:sz w:val="20"/>
                <w:szCs w:val="20"/>
              </w:rPr>
              <w:t>п.15 Постановления Правительства РФ N861</w:t>
            </w:r>
          </w:p>
        </w:tc>
      </w:tr>
      <w:tr w:rsidR="008B69CF" w:rsidRPr="000B7EBC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C85752">
            <w:pPr>
              <w:pStyle w:val="a4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Подписание договора заявителем.</w:t>
            </w:r>
          </w:p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8B69CF" w:rsidRPr="00696092" w:rsidRDefault="008B69CF" w:rsidP="008B69CF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* </w:t>
            </w:r>
            <w:r w:rsidRPr="00696092">
              <w:rPr>
                <w:rStyle w:val="9pt1"/>
                <w:bCs/>
                <w:color w:val="000000"/>
                <w:sz w:val="20"/>
                <w:szCs w:val="20"/>
              </w:rPr>
              <w:t>приложение для юр. лиц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F" w:rsidRPr="00696092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696092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10 рабочих дней с момента получения проекта договора.</w:t>
            </w:r>
          </w:p>
          <w:p w:rsidR="00C66EAA" w:rsidRPr="00696092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В случае ненаправления подписанного проекта договора либо отказа от его подписания через 30 рабочих дней </w:t>
            </w:r>
          </w:p>
          <w:p w:rsidR="008B69CF" w:rsidRPr="00696092" w:rsidRDefault="00C66EAA" w:rsidP="00C66EAA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заявка аннулируется.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9CF" w:rsidRPr="00696092" w:rsidRDefault="00C66EAA" w:rsidP="00012CFC">
            <w:pPr>
              <w:pStyle w:val="a4"/>
              <w:jc w:val="left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п.15 Постановления Правительства РФ N861</w:t>
            </w:r>
          </w:p>
        </w:tc>
      </w:tr>
      <w:tr w:rsidR="00C66EAA" w:rsidRPr="000B7EBC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27F49" w:rsidRDefault="00C66EAA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27F49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>Выполнение сторонами мероприятий, предусмотренных</w:t>
            </w:r>
          </w:p>
          <w:p w:rsidR="00C66EAA" w:rsidRPr="00327F49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>договором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0B7EBC" w:rsidRDefault="00634D78" w:rsidP="00634D78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4D7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634D78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существующих объектов электросетевого хозяйства в соответствии с техническими условиями. Мероприятия выполняются до границы участка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0B7EBC" w:rsidRDefault="00C66EAA" w:rsidP="00C66EAA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0B7EBC" w:rsidRDefault="00634D78" w:rsidP="00C66EAA">
            <w:pPr>
              <w:ind w:firstLine="0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 xml:space="preserve">В </w:t>
            </w:r>
            <w:r w:rsidRPr="00634D78">
              <w:rPr>
                <w:rFonts w:cs="Times New Roman"/>
                <w:sz w:val="20"/>
                <w:szCs w:val="20"/>
              </w:rPr>
              <w:t>зависимости от объема мероприятий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0B7EBC" w:rsidRDefault="00327F49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327F49">
              <w:rPr>
                <w:rStyle w:val="9pt"/>
                <w:bCs/>
                <w:color w:val="000000"/>
                <w:sz w:val="20"/>
                <w:szCs w:val="20"/>
              </w:rPr>
              <w:t xml:space="preserve"> п. 16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Постановления Правительства РФ N861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</w:p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выполнения</w:t>
            </w:r>
          </w:p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технических</w:t>
            </w:r>
          </w:p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условий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69609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п.18(д), 82-91 Постановления Правительства РФ N861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1E7556">
            <w:pPr>
              <w:pStyle w:val="a7"/>
              <w:shd w:val="clear" w:color="auto" w:fill="auto"/>
              <w:tabs>
                <w:tab w:val="left" w:pos="114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ab/>
              <w:t xml:space="preserve">соответствия технических 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 xml:space="preserve">решений, параметров оборудования (устройств) и проведенных мероприятий, указанных в документах. </w:t>
            </w:r>
            <w:r w:rsidR="001E7556"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Осмотр 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энергопринимающих устройств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п.18 (д), 92-102 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Постановления Правительства РФ N861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4D22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Выдача заявителю Акта осмотра, Акта о выполнении технических условий.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В день проведения </w:t>
            </w:r>
            <w:r w:rsidR="004D220C" w:rsidRPr="005320FE">
              <w:rPr>
                <w:rStyle w:val="9pt"/>
                <w:bCs/>
                <w:color w:val="000000"/>
                <w:sz w:val="20"/>
                <w:szCs w:val="20"/>
              </w:rPr>
              <w:t xml:space="preserve">осмотра (при </w:t>
            </w: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отсутствии замечаний)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п.88, п.89 Постановления Правительства РФ N861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п.89 Постановления Правительства РФ N861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п.89 Постановления Правительства РФ N861</w:t>
            </w:r>
          </w:p>
        </w:tc>
      </w:tr>
      <w:tr w:rsidR="00CD6FBB" w:rsidRPr="000B7EBC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Прием в эксплуатацию прибора учета. Приглашение сетевой организацией представителя энергосбыта для участия в 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5320FE" w:rsidRDefault="00CD6FBB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20FE">
              <w:rPr>
                <w:rStyle w:val="9pt"/>
                <w:bCs/>
                <w:color w:val="000000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Раздел Х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«Основных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положений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функционировани</w:t>
            </w:r>
          </w:p>
          <w:p w:rsidR="00042096" w:rsidRPr="005320FE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я розничных</w:t>
            </w:r>
          </w:p>
          <w:p w:rsidR="00042096" w:rsidRPr="005320FE" w:rsidRDefault="00D50046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5320FE">
              <w:rPr>
                <w:b w:val="0"/>
                <w:sz w:val="20"/>
                <w:szCs w:val="20"/>
              </w:rPr>
              <w:t>рынков</w:t>
            </w:r>
            <w:r w:rsidR="00042096" w:rsidRPr="005320FE">
              <w:rPr>
                <w:b w:val="0"/>
                <w:sz w:val="20"/>
                <w:szCs w:val="20"/>
              </w:rPr>
              <w:t>»</w:t>
            </w: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установленный</w:t>
            </w:r>
            <w:r w:rsidR="00042096"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 договором срок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Осуществление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п.7(д) Постановления Правительства РФ N861</w:t>
            </w: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Актов для подписания заявителем:</w:t>
            </w:r>
          </w:p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Акт об осуществлении технологического присоединения;</w:t>
            </w:r>
          </w:p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Акта разграничения границ балансовой принадлежности и эксплуатационной ответственности сторон; Акт оказания услуг.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4350C4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п.7</w:t>
            </w:r>
            <w:r w:rsidR="00C85752" w:rsidRPr="00696092">
              <w:rPr>
                <w:rStyle w:val="9pt"/>
                <w:bCs/>
                <w:color w:val="000000"/>
                <w:sz w:val="20"/>
                <w:szCs w:val="20"/>
              </w:rPr>
              <w:t>(д), п.19 Постановления Правительства РФ N861</w:t>
            </w:r>
          </w:p>
        </w:tc>
      </w:tr>
      <w:tr w:rsidR="00C85752" w:rsidRPr="000B7EBC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Направление Сетевой организацией подписанных с заявителем актов в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042096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электронном или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69609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t xml:space="preserve">В течение 2 рабочих дней после </w:t>
            </w: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предоставления подписанных заявителем актов в сетевую организацию.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69609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609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п.19(1) Постановления Правительства РФ N861</w:t>
            </w:r>
          </w:p>
        </w:tc>
      </w:tr>
    </w:tbl>
    <w:p w:rsidR="00E66186" w:rsidRPr="000B7EBC" w:rsidRDefault="00E66186" w:rsidP="00755B53">
      <w:pPr>
        <w:rPr>
          <w:highlight w:val="yellow"/>
        </w:rPr>
      </w:pPr>
    </w:p>
    <w:p w:rsidR="00E66186" w:rsidRPr="000B7EBC" w:rsidRDefault="00E66186" w:rsidP="00E66186">
      <w:pPr>
        <w:ind w:firstLine="0"/>
        <w:rPr>
          <w:rStyle w:val="9pt"/>
          <w:bCs w:val="0"/>
          <w:color w:val="000000"/>
          <w:sz w:val="20"/>
          <w:szCs w:val="20"/>
        </w:rPr>
      </w:pPr>
      <w:r w:rsidRPr="000B7EBC">
        <w:rPr>
          <w:rStyle w:val="9pt"/>
          <w:bCs w:val="0"/>
          <w:color w:val="000000"/>
          <w:sz w:val="20"/>
          <w:szCs w:val="20"/>
          <w:vertAlign w:val="superscript"/>
        </w:rPr>
        <w:t>1</w:t>
      </w:r>
      <w:r w:rsidRPr="000B7EBC">
        <w:rPr>
          <w:rStyle w:val="9pt"/>
          <w:b w:val="0"/>
          <w:bCs w:val="0"/>
          <w:color w:val="000000"/>
          <w:sz w:val="20"/>
          <w:szCs w:val="20"/>
        </w:rPr>
        <w:t xml:space="preserve">Постановление Правительства РФ от 27.12.2004 </w:t>
      </w:r>
      <w:r w:rsidRPr="000B7EBC">
        <w:rPr>
          <w:rStyle w:val="9pt"/>
          <w:b w:val="0"/>
          <w:bCs w:val="0"/>
          <w:color w:val="000000"/>
          <w:sz w:val="20"/>
          <w:szCs w:val="20"/>
          <w:lang w:val="en-US"/>
        </w:rPr>
        <w:t>N</w:t>
      </w:r>
      <w:r w:rsidRPr="000B7EBC">
        <w:rPr>
          <w:rStyle w:val="9pt"/>
          <w:b w:val="0"/>
          <w:bCs w:val="0"/>
          <w:color w:val="000000"/>
          <w:sz w:val="20"/>
          <w:szCs w:val="20"/>
        </w:rPr>
        <w:t xml:space="preserve"> 861 (ред. от 21.12.2018)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E66186" w:rsidRPr="000B7EBC" w:rsidRDefault="00E66186" w:rsidP="00E66186">
      <w:pPr>
        <w:ind w:firstLine="0"/>
      </w:pPr>
    </w:p>
    <w:p w:rsidR="00755B53" w:rsidRPr="000B7EBC" w:rsidRDefault="00755B53" w:rsidP="00523EE1">
      <w:pPr>
        <w:jc w:val="left"/>
        <w:rPr>
          <w:b/>
        </w:rPr>
      </w:pPr>
      <w:r w:rsidRPr="000B7EBC">
        <w:rPr>
          <w:b/>
        </w:rPr>
        <w:t>Контак</w:t>
      </w:r>
      <w:r w:rsidR="00523EE1" w:rsidRPr="000B7EBC">
        <w:rPr>
          <w:b/>
        </w:rPr>
        <w:t>тная информация для направления о</w:t>
      </w:r>
      <w:r w:rsidRPr="000B7EBC">
        <w:rPr>
          <w:b/>
        </w:rPr>
        <w:t>бращений</w:t>
      </w:r>
      <w:r w:rsidR="00523EE1" w:rsidRPr="000B7EBC">
        <w:rPr>
          <w:b/>
        </w:rPr>
        <w:t xml:space="preserve">: </w:t>
      </w:r>
    </w:p>
    <w:p w:rsidR="00382D4C" w:rsidRDefault="00382D4C" w:rsidP="00382D4C">
      <w:pPr>
        <w:jc w:val="left"/>
      </w:pPr>
      <w:r>
        <w:rPr>
          <w:b/>
        </w:rPr>
        <w:t xml:space="preserve">Телефон: </w:t>
      </w:r>
      <w:r>
        <w:t xml:space="preserve">8-800-707-00-96 </w:t>
      </w:r>
    </w:p>
    <w:p w:rsidR="00382D4C" w:rsidRDefault="00382D4C" w:rsidP="00382D4C">
      <w:pPr>
        <w:jc w:val="left"/>
      </w:pP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lang w:val="en-US"/>
        </w:rPr>
        <w:t>energodmitrov@mail.ru</w:t>
      </w:r>
    </w:p>
    <w:p w:rsidR="00073DB8" w:rsidRDefault="00073DB8" w:rsidP="00382D4C">
      <w:pPr>
        <w:jc w:val="left"/>
      </w:pPr>
      <w:bookmarkStart w:id="0" w:name="_GoBack"/>
      <w:bookmarkEnd w:id="0"/>
    </w:p>
    <w:sectPr w:rsidR="00073DB8" w:rsidSect="00CD6FB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1C" w:rsidRDefault="003F641C" w:rsidP="00E66186">
      <w:r>
        <w:separator/>
      </w:r>
    </w:p>
  </w:endnote>
  <w:endnote w:type="continuationSeparator" w:id="0">
    <w:p w:rsidR="003F641C" w:rsidRDefault="003F641C" w:rsidP="00E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1C" w:rsidRDefault="003F641C" w:rsidP="00E66186">
      <w:r>
        <w:separator/>
      </w:r>
    </w:p>
  </w:footnote>
  <w:footnote w:type="continuationSeparator" w:id="0">
    <w:p w:rsidR="003F641C" w:rsidRDefault="003F641C" w:rsidP="00E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C"/>
    <w:rsid w:val="00012CFC"/>
    <w:rsid w:val="00042096"/>
    <w:rsid w:val="00073DB8"/>
    <w:rsid w:val="000B7EBC"/>
    <w:rsid w:val="000C58C5"/>
    <w:rsid w:val="00196A5D"/>
    <w:rsid w:val="001B37B6"/>
    <w:rsid w:val="001E7556"/>
    <w:rsid w:val="00222F0E"/>
    <w:rsid w:val="002C547D"/>
    <w:rsid w:val="002D3137"/>
    <w:rsid w:val="00327F49"/>
    <w:rsid w:val="00382D4C"/>
    <w:rsid w:val="003F641C"/>
    <w:rsid w:val="00430B14"/>
    <w:rsid w:val="004350C4"/>
    <w:rsid w:val="004D220C"/>
    <w:rsid w:val="00523EE1"/>
    <w:rsid w:val="005320FE"/>
    <w:rsid w:val="005454E6"/>
    <w:rsid w:val="005C6D15"/>
    <w:rsid w:val="00634D78"/>
    <w:rsid w:val="00696092"/>
    <w:rsid w:val="006F0AAC"/>
    <w:rsid w:val="0070129B"/>
    <w:rsid w:val="007164E5"/>
    <w:rsid w:val="00755B53"/>
    <w:rsid w:val="00856D6D"/>
    <w:rsid w:val="008575A2"/>
    <w:rsid w:val="008B69CF"/>
    <w:rsid w:val="00990AAC"/>
    <w:rsid w:val="00991DF0"/>
    <w:rsid w:val="009C4B85"/>
    <w:rsid w:val="00A1166D"/>
    <w:rsid w:val="00A32C2E"/>
    <w:rsid w:val="00A505B2"/>
    <w:rsid w:val="00B31DE3"/>
    <w:rsid w:val="00BA5DD0"/>
    <w:rsid w:val="00C54D20"/>
    <w:rsid w:val="00C66EAA"/>
    <w:rsid w:val="00C85752"/>
    <w:rsid w:val="00CD6FBB"/>
    <w:rsid w:val="00D50046"/>
    <w:rsid w:val="00E66186"/>
    <w:rsid w:val="00E9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ABE0-3EDC-49AA-BE8C-788CD8F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B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B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5B5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55B53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55B53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7"/>
    <w:rsid w:val="008575A2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Body Text"/>
    <w:basedOn w:val="a"/>
    <w:link w:val="a6"/>
    <w:rsid w:val="008575A2"/>
    <w:pPr>
      <w:shd w:val="clear" w:color="auto" w:fill="FFFFFF"/>
      <w:autoSpaceDE/>
      <w:autoSpaceDN/>
      <w:adjustRightInd/>
      <w:spacing w:before="240" w:after="60" w:line="240" w:lineRule="atLeast"/>
      <w:ind w:hanging="36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75A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Сноска_"/>
    <w:basedOn w:val="a0"/>
    <w:link w:val="a9"/>
    <w:rsid w:val="00E6618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66186"/>
    <w:rPr>
      <w:rFonts w:ascii="Trebuchet MS" w:hAnsi="Trebuchet MS" w:cs="Trebuchet MS"/>
      <w:noProof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Не полужирный"/>
    <w:basedOn w:val="a6"/>
    <w:rsid w:val="00E6618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9">
    <w:name w:val="Сноска"/>
    <w:basedOn w:val="a"/>
    <w:link w:val="a8"/>
    <w:rsid w:val="00E66186"/>
    <w:pPr>
      <w:shd w:val="clear" w:color="auto" w:fill="FFFFFF"/>
      <w:autoSpaceDE/>
      <w:autoSpaceDN/>
      <w:adjustRightInd/>
      <w:spacing w:line="230" w:lineRule="exact"/>
      <w:ind w:firstLine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E6618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4"/>
      <w:szCs w:val="14"/>
      <w:lang w:eastAsia="en-US"/>
    </w:rPr>
  </w:style>
  <w:style w:type="character" w:customStyle="1" w:styleId="9pt1">
    <w:name w:val="Основной текст + 9 pt1"/>
    <w:aliases w:val="Не полужирный1,Курсив"/>
    <w:basedOn w:val="a6"/>
    <w:rsid w:val="008B69CF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420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209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42096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042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578B-8C2B-4D7B-B61F-E75EA3AD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</cp:lastModifiedBy>
  <cp:revision>45</cp:revision>
  <dcterms:created xsi:type="dcterms:W3CDTF">2019-01-24T08:22:00Z</dcterms:created>
  <dcterms:modified xsi:type="dcterms:W3CDTF">2023-06-20T12:46:00Z</dcterms:modified>
</cp:coreProperties>
</file>