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Приложение N 1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к Единым стандартам качества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обслуживания сетевыми организациями</w:t>
      </w:r>
    </w:p>
    <w:p w:rsidR="008575A2" w:rsidRPr="00CD6FBB" w:rsidRDefault="008575A2" w:rsidP="008575A2">
      <w:pPr>
        <w:ind w:firstLine="0"/>
        <w:jc w:val="right"/>
        <w:rPr>
          <w:sz w:val="20"/>
          <w:szCs w:val="20"/>
          <w:vertAlign w:val="superscript"/>
        </w:rPr>
      </w:pPr>
      <w:r w:rsidRPr="00A1166D">
        <w:rPr>
          <w:sz w:val="20"/>
          <w:szCs w:val="20"/>
        </w:rPr>
        <w:t>потребителей услуг сетевых организаций</w:t>
      </w:r>
      <w:r w:rsidR="00CD6FBB">
        <w:rPr>
          <w:sz w:val="20"/>
          <w:szCs w:val="20"/>
          <w:vertAlign w:val="superscript"/>
        </w:rPr>
        <w:t>1</w:t>
      </w:r>
    </w:p>
    <w:p w:rsidR="008575A2" w:rsidRDefault="008575A2" w:rsidP="008575A2">
      <w:pPr>
        <w:ind w:firstLine="0"/>
        <w:jc w:val="center"/>
        <w:rPr>
          <w:b/>
        </w:rPr>
      </w:pPr>
    </w:p>
    <w:p w:rsidR="00A1166D" w:rsidRPr="00CD6FBB" w:rsidRDefault="00A1166D" w:rsidP="008575A2">
      <w:pPr>
        <w:ind w:firstLine="0"/>
        <w:jc w:val="center"/>
      </w:pPr>
    </w:p>
    <w:p w:rsidR="00755B53" w:rsidRPr="008575A2" w:rsidRDefault="00755B53" w:rsidP="008575A2">
      <w:pPr>
        <w:ind w:firstLine="0"/>
        <w:jc w:val="center"/>
        <w:rPr>
          <w:b/>
        </w:rPr>
      </w:pPr>
      <w:r w:rsidRPr="008575A2">
        <w:rPr>
          <w:b/>
        </w:rPr>
        <w:t xml:space="preserve">Паспорт </w:t>
      </w:r>
      <w:r w:rsidRPr="008575A2">
        <w:rPr>
          <w:b/>
        </w:rPr>
        <w:br/>
        <w:t>услуги (процесса) сетевой организации</w:t>
      </w:r>
    </w:p>
    <w:p w:rsidR="008575A2" w:rsidRDefault="00C0332F" w:rsidP="00C0332F">
      <w:pPr>
        <w:ind w:firstLine="0"/>
        <w:jc w:val="center"/>
        <w:rPr>
          <w:color w:val="000000"/>
          <w:u w:val="single"/>
        </w:rPr>
      </w:pPr>
      <w:r w:rsidRPr="00C0332F">
        <w:rPr>
          <w:color w:val="000000"/>
          <w:u w:val="single"/>
        </w:rPr>
        <w:t>Технологическое присоединение по временной схеме электроснабжения (за исключением передвижных энергопринимающих устройств) по одному источнику электроснабжения,</w:t>
      </w:r>
      <w:r>
        <w:rPr>
          <w:color w:val="000000"/>
          <w:u w:val="single"/>
        </w:rPr>
        <w:t xml:space="preserve"> </w:t>
      </w:r>
      <w:r w:rsidRPr="00C0332F">
        <w:rPr>
          <w:color w:val="000000"/>
          <w:u w:val="single"/>
        </w:rPr>
        <w:t>третьей категории надежности на уровне напряжения ниже 35 кВ</w:t>
      </w:r>
    </w:p>
    <w:p w:rsidR="008575A2" w:rsidRDefault="008575A2" w:rsidP="00755B53"/>
    <w:p w:rsid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Круг заявителей</w:t>
      </w:r>
      <w:r w:rsidRPr="008575A2">
        <w:rPr>
          <w:rFonts w:ascii="Times New Roman" w:hAnsi="Times New Roman" w:cs="Times New Roman"/>
        </w:rPr>
        <w:t>:</w:t>
      </w:r>
      <w:r w:rsidR="008575A2">
        <w:rPr>
          <w:rFonts w:ascii="Times New Roman" w:hAnsi="Times New Roman" w:cs="Times New Roman"/>
        </w:rPr>
        <w:t xml:space="preserve"> </w:t>
      </w:r>
    </w:p>
    <w:p w:rsidR="00755B53" w:rsidRPr="008575A2" w:rsidRDefault="008575A2" w:rsidP="008575A2">
      <w:pPr>
        <w:pStyle w:val="a5"/>
        <w:ind w:left="567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физические и юридические лица</w:t>
      </w:r>
      <w:r>
        <w:rPr>
          <w:rFonts w:ascii="Times New Roman" w:hAnsi="Times New Roman" w:cs="Times New Roman"/>
        </w:rPr>
        <w:t>.</w:t>
      </w:r>
    </w:p>
    <w:p w:rsidR="008575A2" w:rsidRDefault="00755B53" w:rsidP="008575A2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8575A2">
        <w:rPr>
          <w:rFonts w:ascii="Times New Roman" w:hAnsi="Times New Roman" w:cs="Times New Roman"/>
        </w:rPr>
        <w:t>:</w:t>
      </w:r>
    </w:p>
    <w:p w:rsidR="008575A2" w:rsidRDefault="008575A2" w:rsidP="008575A2">
      <w:pPr>
        <w:pStyle w:val="a5"/>
        <w:ind w:left="567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тарифы утверждены органом исполнительной власти субъекта РФ на период регулирования, ответственным за тарифное регулирование</w:t>
      </w:r>
      <w:r>
        <w:rPr>
          <w:rFonts w:ascii="Times New Roman" w:hAnsi="Times New Roman" w:cs="Times New Roman"/>
        </w:rPr>
        <w:t>.</w:t>
      </w:r>
      <w:r w:rsidRPr="008575A2">
        <w:rPr>
          <w:rFonts w:ascii="Times New Roman" w:hAnsi="Times New Roman" w:cs="Times New Roman"/>
        </w:rPr>
        <w:t xml:space="preserve"> </w:t>
      </w:r>
    </w:p>
    <w:p w:rsidR="00755B53" w:rsidRPr="008575A2" w:rsidRDefault="00755B53" w:rsidP="008575A2">
      <w:pPr>
        <w:pStyle w:val="a5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 xml:space="preserve">Условия оказания услуги </w:t>
      </w:r>
      <w:r w:rsidR="008575A2" w:rsidRPr="008575A2">
        <w:rPr>
          <w:rFonts w:ascii="Times New Roman" w:hAnsi="Times New Roman" w:cs="Times New Roman"/>
          <w:b/>
        </w:rPr>
        <w:t>(процесса)</w:t>
      </w:r>
      <w:r w:rsidRPr="008575A2">
        <w:rPr>
          <w:rFonts w:ascii="Times New Roman" w:hAnsi="Times New Roman" w:cs="Times New Roman"/>
        </w:rPr>
        <w:t>:</w:t>
      </w:r>
    </w:p>
    <w:p w:rsidR="00C0332F" w:rsidRDefault="00C0332F" w:rsidP="00C0332F">
      <w:pPr>
        <w:ind w:left="567" w:firstLine="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1. Подача заявки в объеме, установленным законодательством.</w:t>
      </w:r>
    </w:p>
    <w:p w:rsidR="00C0332F" w:rsidRDefault="00C0332F" w:rsidP="00C0332F">
      <w:pPr>
        <w:ind w:left="567" w:firstLine="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2. Наличие договора об осуществлении технологического присоединения по постоянной схеме электроснабжения. </w:t>
      </w:r>
    </w:p>
    <w:p w:rsidR="00C0332F" w:rsidRDefault="00C0332F" w:rsidP="00C0332F">
      <w:pPr>
        <w:ind w:left="567" w:firstLine="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3. Заключение договора об осуществлении временного технологического присоединения. </w:t>
      </w:r>
    </w:p>
    <w:p w:rsidR="00C0332F" w:rsidRDefault="00C0332F" w:rsidP="00C0332F">
      <w:pPr>
        <w:ind w:left="567" w:firstLine="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4. Исполнение условий, установленных заключенным договором об осуществлении временного технологического присоединения, в том числе самостоятельное возведение объектов электросетевого хозяйства до существующих объектов электрохозяйства сетевой организации. </w:t>
      </w:r>
    </w:p>
    <w:p w:rsidR="00C0332F" w:rsidRDefault="00C0332F" w:rsidP="00C0332F">
      <w:pPr>
        <w:ind w:left="567" w:firstLine="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5. Отсоединение энергопринимающих устройств заявителя.</w:t>
      </w:r>
    </w:p>
    <w:p w:rsidR="008575A2" w:rsidRDefault="00755B53" w:rsidP="00C0332F">
      <w:pPr>
        <w:ind w:firstLine="0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Результат оказания услуги (процесса)</w:t>
      </w:r>
      <w:r w:rsidRPr="008575A2">
        <w:rPr>
          <w:rFonts w:ascii="Times New Roman" w:hAnsi="Times New Roman" w:cs="Times New Roman"/>
        </w:rPr>
        <w:t>:</w:t>
      </w:r>
      <w:r w:rsidR="008575A2" w:rsidRPr="008575A2">
        <w:rPr>
          <w:rFonts w:ascii="Times New Roman" w:hAnsi="Times New Roman" w:cs="Times New Roman"/>
        </w:rPr>
        <w:t xml:space="preserve"> </w:t>
      </w:r>
    </w:p>
    <w:p w:rsidR="00755B53" w:rsidRDefault="008575A2" w:rsidP="008575A2">
      <w:pPr>
        <w:pStyle w:val="a5"/>
        <w:ind w:left="567"/>
        <w:jc w:val="both"/>
        <w:rPr>
          <w:sz w:val="22"/>
          <w:szCs w:val="22"/>
        </w:rPr>
      </w:pPr>
      <w:r w:rsidRPr="008575A2">
        <w:rPr>
          <w:rStyle w:val="a6"/>
          <w:b w:val="0"/>
          <w:bCs w:val="0"/>
          <w:color w:val="000000"/>
        </w:rPr>
        <w:t>т</w:t>
      </w:r>
      <w:r>
        <w:rPr>
          <w:rStyle w:val="a6"/>
          <w:b w:val="0"/>
          <w:bCs w:val="0"/>
          <w:color w:val="000000"/>
        </w:rPr>
        <w:t>ехнологическое присоединение энергопринимающих устройств заявителя с подачей напряжения и выдачей акта технологического присоединения и акта разграничения границ балансовой принадлежности и эксплуатационной ответственности сторон.</w:t>
      </w:r>
    </w:p>
    <w:p w:rsidR="00755B53" w:rsidRPr="008575A2" w:rsidRDefault="00755B53" w:rsidP="00755B53">
      <w:pPr>
        <w:pStyle w:val="a5"/>
        <w:rPr>
          <w:rFonts w:ascii="Times New Roman" w:hAnsi="Times New Roman" w:cs="Times New Roman"/>
          <w:b/>
        </w:rPr>
      </w:pPr>
      <w:r w:rsidRPr="008575A2">
        <w:rPr>
          <w:rFonts w:ascii="Times New Roman" w:hAnsi="Times New Roman" w:cs="Times New Roman"/>
          <w:b/>
        </w:rPr>
        <w:t>Общий с</w:t>
      </w:r>
      <w:r w:rsidR="008575A2" w:rsidRPr="008575A2">
        <w:rPr>
          <w:rFonts w:ascii="Times New Roman" w:hAnsi="Times New Roman" w:cs="Times New Roman"/>
          <w:b/>
        </w:rPr>
        <w:t>рок оказания услуги (процесса):</w:t>
      </w:r>
    </w:p>
    <w:p w:rsidR="008575A2" w:rsidRDefault="008575A2" w:rsidP="008575A2">
      <w:pPr>
        <w:ind w:left="567" w:firstLine="0"/>
      </w:pPr>
      <w:r>
        <w:t>в зависимости от объема мероприятий согласно техническим условиям:</w:t>
      </w:r>
    </w:p>
    <w:p w:rsidR="008575A2" w:rsidRDefault="00C0332F" w:rsidP="008575A2">
      <w:pPr>
        <w:ind w:left="567" w:firstLine="0"/>
      </w:pPr>
      <w:r>
        <w:t xml:space="preserve">15 рабочих дней в </w:t>
      </w:r>
      <w:r w:rsidR="00856D6D">
        <w:t xml:space="preserve">случаях, если </w:t>
      </w:r>
      <w:r w:rsidR="008575A2">
        <w:t>расстояние от существующих электрических сетей</w:t>
      </w:r>
      <w:r w:rsidR="00856D6D">
        <w:t xml:space="preserve"> </w:t>
      </w:r>
      <w:r w:rsidR="008575A2">
        <w:t>необходимого класса напряжения до границ участка, на котором расположены присоединяемые</w:t>
      </w:r>
      <w:r w:rsidR="00856D6D">
        <w:t xml:space="preserve">  </w:t>
      </w:r>
      <w:r w:rsidR="008575A2">
        <w:t>энергопринимающие устройства, составляет не более 300 метров в городах и поселках городского типа</w:t>
      </w:r>
      <w:r w:rsidR="00856D6D">
        <w:t xml:space="preserve"> </w:t>
      </w:r>
      <w:r w:rsidR="008575A2">
        <w:t>и не более 500 метров в сельской местности и от сетевой организации не требуется выполнение работ</w:t>
      </w:r>
      <w:r w:rsidR="00856D6D">
        <w:t xml:space="preserve"> </w:t>
      </w:r>
      <w:r w:rsidR="008575A2">
        <w:t>по строительству (реконструкции) объектов электросетевого хозяйства, включенных (подлежащих</w:t>
      </w:r>
      <w:r w:rsidR="00856D6D">
        <w:t xml:space="preserve"> </w:t>
      </w:r>
      <w:r w:rsidR="008575A2">
        <w:t>включению) в инвестиционные программы сетевых организаций (в том числе смежных сетевых</w:t>
      </w:r>
      <w:r w:rsidR="00856D6D">
        <w:t xml:space="preserve"> </w:t>
      </w:r>
      <w:r w:rsidR="008575A2">
        <w:t>организаций</w:t>
      </w:r>
      <w:r w:rsidR="00856D6D">
        <w:t>)</w:t>
      </w:r>
      <w:r w:rsidR="008575A2">
        <w:t>, за исключением работ по</w:t>
      </w:r>
      <w:r w:rsidR="00856D6D">
        <w:t xml:space="preserve"> </w:t>
      </w:r>
      <w:r w:rsidR="008575A2">
        <w:t xml:space="preserve">строительству объектов электрохозяйства от существующих </w:t>
      </w:r>
      <w:r w:rsidR="00856D6D">
        <w:t xml:space="preserve">объектов </w:t>
      </w:r>
      <w:r w:rsidR="008575A2">
        <w:t>до присоединяе</w:t>
      </w:r>
      <w:r>
        <w:t>мых энергопринимающих устройств;</w:t>
      </w:r>
    </w:p>
    <w:p w:rsidR="00856D6D" w:rsidRPr="008575A2" w:rsidRDefault="00856D6D" w:rsidP="008575A2">
      <w:pPr>
        <w:ind w:left="567" w:firstLine="0"/>
      </w:pPr>
      <w:r>
        <w:t>1 год – в иных случаях.</w:t>
      </w:r>
    </w:p>
    <w:p w:rsidR="00755B53" w:rsidRPr="008575A2" w:rsidRDefault="00755B53" w:rsidP="00755B53">
      <w:pPr>
        <w:rPr>
          <w:rFonts w:ascii="Times New Roman" w:hAnsi="Times New Roman" w:cs="Times New Roman"/>
        </w:rPr>
      </w:pPr>
    </w:p>
    <w:p w:rsidR="00523EE1" w:rsidRDefault="00523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6186" w:rsidRDefault="00E66186" w:rsidP="00755B53">
      <w:pPr>
        <w:pStyle w:val="a5"/>
        <w:rPr>
          <w:rFonts w:ascii="Times New Roman" w:hAnsi="Times New Roman" w:cs="Times New Roman"/>
        </w:rPr>
        <w:sectPr w:rsidR="00E66186" w:rsidSect="008575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53" w:rsidRP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</w:p>
    <w:p w:rsidR="00755B53" w:rsidRDefault="00755B53" w:rsidP="00755B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74"/>
        <w:gridCol w:w="4096"/>
        <w:gridCol w:w="2877"/>
        <w:gridCol w:w="2230"/>
        <w:gridCol w:w="2484"/>
      </w:tblGrid>
      <w:tr w:rsidR="00755B53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2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N </w:t>
            </w:r>
          </w:p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Этап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B53" w:rsidRPr="00E66186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CD6FBB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Для заключения договора Заявитель направля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ет заявку в сетевую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В бумажном виде или в электронном виде через сайт сетевой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E66186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86" w:rsidRPr="00E66186" w:rsidRDefault="00E66186" w:rsidP="00C7172D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 xml:space="preserve">п.7(а), 8 </w:t>
            </w:r>
            <w:r w:rsidR="00C7172D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  <w:r w:rsidRPr="00E66186">
              <w:rPr>
                <w:rStyle w:val="9pt"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E66186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B69CF">
              <w:rPr>
                <w:rStyle w:val="9pt"/>
                <w:bCs/>
                <w:color w:val="000000"/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8B69CF" w:rsidRDefault="002C547D" w:rsidP="00C7172D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п.21</w:t>
            </w:r>
            <w:r w:rsidR="008B69CF" w:rsidRPr="008B69CF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="00C7172D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E66186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66186" w:rsidRDefault="008B69CF" w:rsidP="008B69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69CF">
              <w:rPr>
                <w:sz w:val="20"/>
                <w:szCs w:val="20"/>
              </w:rPr>
              <w:t>аключение договора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8B69CF" w:rsidRDefault="008B69CF" w:rsidP="008B69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44E51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C66EAA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012CFC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Подготовка и</w:t>
            </w:r>
            <w:r w:rsidR="008B69CF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направление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заявителю </w:t>
            </w:r>
            <w:r w:rsidR="008B69CF" w:rsidRPr="00E44E51">
              <w:rPr>
                <w:rStyle w:val="9pt"/>
                <w:bCs/>
                <w:color w:val="000000"/>
                <w:sz w:val="20"/>
                <w:szCs w:val="20"/>
              </w:rPr>
              <w:t>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  <w:p w:rsidR="008B69CF" w:rsidRPr="00E44E51" w:rsidRDefault="008B69CF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1"/>
                <w:bCs/>
                <w:color w:val="000000"/>
                <w:sz w:val="20"/>
                <w:szCs w:val="20"/>
              </w:rPr>
              <w:t xml:space="preserve">(Заявитель имеет возможность получить проект договора лично в офисе </w:t>
            </w:r>
            <w:r w:rsidR="00E44E51">
              <w:rPr>
                <w:rStyle w:val="9pt1"/>
                <w:bCs/>
                <w:color w:val="000000"/>
                <w:sz w:val="20"/>
                <w:szCs w:val="20"/>
              </w:rPr>
              <w:t>компании</w:t>
            </w:r>
            <w:r w:rsidRPr="00E44E51">
              <w:rPr>
                <w:rStyle w:val="9pt1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012CFC" w:rsidP="00E44E51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1</w:t>
            </w:r>
            <w:r w:rsidR="00E44E51" w:rsidRPr="00E44E51">
              <w:rPr>
                <w:sz w:val="20"/>
                <w:szCs w:val="20"/>
              </w:rPr>
              <w:t>0</w:t>
            </w:r>
            <w:r w:rsidRPr="00E44E51">
              <w:rPr>
                <w:sz w:val="20"/>
                <w:szCs w:val="20"/>
              </w:rPr>
              <w:t xml:space="preserve"> дней с даты получения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44E51" w:rsidRDefault="00012CFC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 xml:space="preserve">п.15 </w:t>
            </w:r>
            <w:r w:rsidR="00C7172D" w:rsidRPr="00E44E51">
              <w:rPr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8B69CF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2.2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C7172D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Подписание договора заявителем.</w:t>
            </w:r>
          </w:p>
          <w:p w:rsidR="008B69CF" w:rsidRPr="00E44E51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Заявитель подписывает оба экземпляра проекта договора и направляет </w:t>
            </w:r>
            <w:r w:rsidRPr="00E44E51">
              <w:rPr>
                <w:rStyle w:val="9pt1"/>
                <w:bCs/>
                <w:color w:val="000000"/>
                <w:sz w:val="20"/>
                <w:szCs w:val="20"/>
              </w:rPr>
              <w:t xml:space="preserve">(представляет в офис </w:t>
            </w:r>
            <w:r w:rsidR="00E44E51" w:rsidRPr="00E44E51">
              <w:rPr>
                <w:rStyle w:val="9pt1"/>
                <w:bCs/>
                <w:color w:val="000000"/>
                <w:sz w:val="20"/>
                <w:szCs w:val="20"/>
              </w:rPr>
              <w:t>компании</w:t>
            </w:r>
            <w:r w:rsidRPr="00E44E51">
              <w:rPr>
                <w:rStyle w:val="9pt1"/>
                <w:bCs/>
                <w:color w:val="000000"/>
                <w:sz w:val="20"/>
                <w:szCs w:val="20"/>
              </w:rPr>
              <w:t>)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8B69CF" w:rsidRPr="00E44E51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* </w:t>
            </w:r>
            <w:r w:rsidRPr="00E44E51">
              <w:rPr>
                <w:rStyle w:val="9pt1"/>
                <w:bCs/>
                <w:color w:val="000000"/>
                <w:sz w:val="20"/>
                <w:szCs w:val="20"/>
              </w:rPr>
              <w:t>приложение для юр. лиц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E44E51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10 рабочих дней с момента получения проекта договора.</w:t>
            </w:r>
          </w:p>
          <w:p w:rsidR="00C66EAA" w:rsidRPr="00E44E51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 xml:space="preserve">В случае ненаправления подписанного проекта договора либо отказа от его подписания через 30 рабочих дней </w:t>
            </w:r>
          </w:p>
          <w:p w:rsidR="008B69CF" w:rsidRPr="00E44E51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заявка аннулируется.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E44E51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 xml:space="preserve">п.15 </w:t>
            </w:r>
            <w:r w:rsidR="00C7172D" w:rsidRPr="00E44E51">
              <w:rPr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196A5D" w:rsidRPr="00E6618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44E51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44E51" w:rsidRDefault="00196A5D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44E51" w:rsidRDefault="00196A5D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44E51" w:rsidRDefault="00C66EAA" w:rsidP="008B69CF">
            <w:pPr>
              <w:pStyle w:val="a4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D" w:rsidRPr="00E44E51" w:rsidRDefault="00196A5D" w:rsidP="00196A5D">
            <w:pPr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>не позднее 2 рабочих дней с даты заключения договора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5D" w:rsidRPr="00E44E51" w:rsidRDefault="00196A5D" w:rsidP="00196A5D">
            <w:pPr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sz w:val="20"/>
                <w:szCs w:val="20"/>
              </w:rPr>
              <w:t xml:space="preserve">п. 15(1) </w:t>
            </w:r>
            <w:r w:rsidR="00C7172D" w:rsidRPr="00E44E51">
              <w:rPr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Выполнение сторонами мероприятий, предусмотренных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договором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п.7(в) </w:t>
            </w:r>
            <w:r w:rsidR="00C7172D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Разработка сетевой организацией проектной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документации согласно обязательствам, предусмотренным техническими условиями.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 18(б) </w:t>
            </w:r>
            <w:r w:rsidR="00C7172D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Правил </w:t>
            </w:r>
            <w:r w:rsidR="00C7172D"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технологического присоединения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Заявитель с максимальной мощностью энергопринимающих устройств менее 150 кВт,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п.18(в), 18(5) </w:t>
            </w:r>
            <w:r w:rsidR="00C7172D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A32C2E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Выполнение</w:t>
            </w:r>
            <w:r w:rsidR="001B37B6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заявителем и сетевой организацией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технических условий согласно договору.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 18(г)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E6618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9C4B85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Уведомление сетевой организации</w:t>
            </w:r>
            <w:r w:rsidR="00C66EAA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заявител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ем</w:t>
            </w:r>
            <w:r w:rsidR="00C66EAA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о выполнении технических условий с приложением документов: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tabs>
                <w:tab w:val="left" w:pos="437"/>
              </w:tabs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а)</w:t>
            </w:r>
            <w:r w:rsidR="001B37B6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б)</w:t>
            </w:r>
            <w:r w:rsidR="001B37B6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копии разделов проектной документации, предусматривающих техническое решение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документации является обязательной);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в)</w:t>
            </w:r>
            <w:r w:rsidR="009C4B85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документы, содержащие информацию о результатах проведения пусконаладочных работ, приемо-сдаточных и иных испытаний;</w:t>
            </w:r>
            <w:r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>*</w:t>
            </w:r>
          </w:p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</w:t>
            </w:r>
            <w:r w:rsidR="009C4B85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соединений (электроустановки).</w:t>
            </w:r>
            <w:r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>*</w:t>
            </w:r>
          </w:p>
          <w:p w:rsidR="00C66EAA" w:rsidRPr="00E44E51" w:rsidRDefault="00C66EAA" w:rsidP="009C4B85">
            <w:pPr>
              <w:pStyle w:val="a7"/>
              <w:shd w:val="clear" w:color="auto" w:fill="auto"/>
              <w:tabs>
                <w:tab w:val="left" w:pos="326"/>
              </w:tabs>
              <w:spacing w:before="0" w:after="0" w:line="240" w:lineRule="auto"/>
              <w:ind w:firstLine="0"/>
              <w:contextualSpacing/>
              <w:jc w:val="left"/>
              <w:rPr>
                <w:i/>
                <w:sz w:val="20"/>
                <w:szCs w:val="20"/>
              </w:rPr>
            </w:pPr>
            <w:r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 xml:space="preserve">*не </w:t>
            </w:r>
            <w:r w:rsidR="009C4B85"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>требуются, если электро</w:t>
            </w:r>
            <w:r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>хоз</w:t>
            </w:r>
            <w:r w:rsidR="009C4B85"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 xml:space="preserve">яйство заявителя включает только </w:t>
            </w:r>
            <w:r w:rsidRPr="00E44E51">
              <w:rPr>
                <w:rStyle w:val="9pt"/>
                <w:bCs/>
                <w:i/>
                <w:color w:val="000000"/>
                <w:sz w:val="20"/>
                <w:szCs w:val="20"/>
              </w:rPr>
              <w:t>вводное устройство до 1000 В, осветительные установки, переносное эл. оборудование и энергопринимающие устройства - не выше 380 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44E51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44E51" w:rsidRDefault="00C66EAA" w:rsidP="00C205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п..85, 86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</w:p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выполнения</w:t>
            </w:r>
          </w:p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технических</w:t>
            </w:r>
          </w:p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условий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п.18(д), 82-91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1E7556">
            <w:pPr>
              <w:pStyle w:val="a7"/>
              <w:shd w:val="clear" w:color="auto" w:fill="auto"/>
              <w:tabs>
                <w:tab w:val="left" w:pos="114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ab/>
              <w:t xml:space="preserve">соответствия технических решений, параметров оборудования (устройств) и проведенных мероприятий, указанных в документах. </w:t>
            </w:r>
            <w:r w:rsidR="001E7556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Осмотр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энергопринимающих устройств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п.18 (д), 92-102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4D22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Выдача заявителю Акта осмотра, Акта о выполнении технических условий.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В день проведения </w:t>
            </w:r>
            <w:r w:rsidR="004D220C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осмотра (при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отсутствии замечаний)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п.88, п.89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44E51" w:rsidRDefault="00CD6FBB" w:rsidP="00C205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D6FBB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Прием в эксплуатацию прибора учета. Приглашение сетевой организацией представителя энергосбыта для участия в </w:t>
            </w: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44E51" w:rsidRDefault="00CD6FBB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96" w:rsidRPr="00E44E51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t>Раздел Х</w:t>
            </w:r>
          </w:p>
          <w:p w:rsidR="00042096" w:rsidRPr="00E44E51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t>«Основных</w:t>
            </w:r>
          </w:p>
          <w:p w:rsidR="00042096" w:rsidRPr="00E44E51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t>положений</w:t>
            </w:r>
          </w:p>
          <w:p w:rsidR="00042096" w:rsidRPr="00E44E51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lastRenderedPageBreak/>
              <w:t>функционировани</w:t>
            </w:r>
          </w:p>
          <w:p w:rsidR="00042096" w:rsidRPr="00E44E51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t>я розничных</w:t>
            </w:r>
          </w:p>
          <w:p w:rsidR="00042096" w:rsidRPr="00E44E51" w:rsidRDefault="00D50046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b w:val="0"/>
                <w:sz w:val="20"/>
                <w:szCs w:val="20"/>
              </w:rPr>
              <w:t>рынков</w:t>
            </w:r>
            <w:r w:rsidR="00042096" w:rsidRPr="00E44E51">
              <w:rPr>
                <w:b w:val="0"/>
                <w:sz w:val="20"/>
                <w:szCs w:val="20"/>
              </w:rPr>
              <w:t>»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установленный</w:t>
            </w:r>
            <w:r w:rsidR="00042096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 договором срок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44E51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Осуществление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п.7(д)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Актов для подписания заявителем:</w:t>
            </w:r>
          </w:p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Акта разграничения границ балансовой принадлежности и эксплуатационной ответственности сторон; Акт оказания услуг.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44E51" w:rsidRDefault="004350C4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п.7</w:t>
            </w:r>
            <w:r w:rsidR="00C85752"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(д), п.19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CD6FBB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042096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электронном или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44E51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44E51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п.19(1) </w:t>
            </w:r>
            <w:r w:rsidR="00C2050C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E44E51" w:rsidRPr="00CD6FBB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Отсоединение объектов заявителя от электрических сетей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не позднее 12 месяцев (электроснабжения).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44E51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44E51" w:rsidRPr="00CD6FBB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Не позднее, чем за 10 рабочих дней до дня отсоединения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п.56 </w:t>
            </w:r>
            <w:r w:rsidR="00F43E73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E44E51" w:rsidRPr="00CD6FBB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Акта об отсоединении энергопринимающих устройств заявителю и направление Акта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>В течение 5 рабочих дней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44E51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44E51">
              <w:rPr>
                <w:rStyle w:val="9pt"/>
                <w:bCs/>
                <w:color w:val="000000"/>
                <w:sz w:val="20"/>
                <w:szCs w:val="20"/>
              </w:rPr>
              <w:t xml:space="preserve">п.56 </w:t>
            </w:r>
            <w:r w:rsidR="00F43E73" w:rsidRPr="00E44E51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</w:tbl>
    <w:p w:rsidR="00E66186" w:rsidRPr="008B69CF" w:rsidRDefault="00E66186" w:rsidP="00755B53"/>
    <w:p w:rsidR="00E66186" w:rsidRPr="00C85752" w:rsidRDefault="00E66186" w:rsidP="00E66186">
      <w:pPr>
        <w:ind w:firstLine="0"/>
        <w:rPr>
          <w:rStyle w:val="9pt"/>
          <w:bCs w:val="0"/>
          <w:color w:val="000000"/>
          <w:sz w:val="20"/>
          <w:szCs w:val="20"/>
        </w:rPr>
      </w:pPr>
      <w:r w:rsidRPr="00E66186">
        <w:rPr>
          <w:rStyle w:val="9pt"/>
          <w:bCs w:val="0"/>
          <w:color w:val="000000"/>
          <w:sz w:val="20"/>
          <w:szCs w:val="20"/>
          <w:vertAlign w:val="superscript"/>
        </w:rPr>
        <w:lastRenderedPageBreak/>
        <w:t>1</w:t>
      </w:r>
      <w:r w:rsidRPr="00E66186">
        <w:rPr>
          <w:rStyle w:val="9pt"/>
          <w:b w:val="0"/>
          <w:bCs w:val="0"/>
          <w:color w:val="000000"/>
          <w:sz w:val="20"/>
          <w:szCs w:val="20"/>
        </w:rPr>
        <w:t xml:space="preserve">Постановление Правительства РФ от 27.12.2004 </w:t>
      </w:r>
      <w:r w:rsidRPr="00E66186">
        <w:rPr>
          <w:rStyle w:val="9pt"/>
          <w:b w:val="0"/>
          <w:bCs w:val="0"/>
          <w:color w:val="000000"/>
          <w:sz w:val="20"/>
          <w:szCs w:val="20"/>
          <w:lang w:val="en-US"/>
        </w:rPr>
        <w:t>N</w:t>
      </w:r>
      <w:r w:rsidRPr="00E66186">
        <w:rPr>
          <w:rStyle w:val="9pt"/>
          <w:b w:val="0"/>
          <w:bCs w:val="0"/>
          <w:color w:val="000000"/>
          <w:sz w:val="20"/>
          <w:szCs w:val="20"/>
        </w:rPr>
        <w:t xml:space="preserve"> 861 (ред. от 21.12.2018)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E66186" w:rsidRPr="00C85752" w:rsidRDefault="00E66186" w:rsidP="00E66186">
      <w:pPr>
        <w:ind w:firstLine="0"/>
      </w:pPr>
    </w:p>
    <w:p w:rsidR="00755B53" w:rsidRDefault="00755B53" w:rsidP="00523EE1">
      <w:pPr>
        <w:jc w:val="left"/>
        <w:rPr>
          <w:b/>
        </w:rPr>
      </w:pPr>
      <w:r w:rsidRPr="00523EE1">
        <w:rPr>
          <w:b/>
        </w:rPr>
        <w:t>Контак</w:t>
      </w:r>
      <w:r w:rsidR="00523EE1" w:rsidRPr="00523EE1">
        <w:rPr>
          <w:b/>
        </w:rPr>
        <w:t>тная информация для направления о</w:t>
      </w:r>
      <w:r w:rsidRPr="00523EE1">
        <w:rPr>
          <w:b/>
        </w:rPr>
        <w:t>бращений</w:t>
      </w:r>
      <w:r w:rsidR="00523EE1" w:rsidRPr="00523EE1">
        <w:rPr>
          <w:b/>
        </w:rPr>
        <w:t xml:space="preserve">: </w:t>
      </w:r>
    </w:p>
    <w:p w:rsidR="00C07B64" w:rsidRDefault="00C07B64" w:rsidP="00C07B64">
      <w:pPr>
        <w:jc w:val="left"/>
      </w:pPr>
      <w:r>
        <w:rPr>
          <w:b/>
        </w:rPr>
        <w:t xml:space="preserve">Телефон: </w:t>
      </w:r>
      <w:r>
        <w:t xml:space="preserve">8-800-707-00-96 </w:t>
      </w:r>
    </w:p>
    <w:p w:rsidR="00C07B64" w:rsidRDefault="00C07B64" w:rsidP="00C07B64">
      <w:pPr>
        <w:jc w:val="left"/>
      </w:pP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lang w:val="en-US"/>
        </w:rPr>
        <w:t>energodmitrov@mail.ru</w:t>
      </w:r>
    </w:p>
    <w:p w:rsidR="00073DB8" w:rsidRDefault="00073DB8" w:rsidP="00C07B64">
      <w:pPr>
        <w:jc w:val="left"/>
      </w:pPr>
      <w:bookmarkStart w:id="0" w:name="_GoBack"/>
      <w:bookmarkEnd w:id="0"/>
    </w:p>
    <w:sectPr w:rsidR="00073DB8" w:rsidSect="00CD6FB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5F" w:rsidRDefault="00A8365F" w:rsidP="00E66186">
      <w:r>
        <w:separator/>
      </w:r>
    </w:p>
  </w:endnote>
  <w:endnote w:type="continuationSeparator" w:id="0">
    <w:p w:rsidR="00A8365F" w:rsidRDefault="00A8365F" w:rsidP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5F" w:rsidRDefault="00A8365F" w:rsidP="00E66186">
      <w:r>
        <w:separator/>
      </w:r>
    </w:p>
  </w:footnote>
  <w:footnote w:type="continuationSeparator" w:id="0">
    <w:p w:rsidR="00A8365F" w:rsidRDefault="00A8365F" w:rsidP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C"/>
    <w:rsid w:val="00012CFC"/>
    <w:rsid w:val="00042096"/>
    <w:rsid w:val="00073DB8"/>
    <w:rsid w:val="00196A5D"/>
    <w:rsid w:val="001B37B6"/>
    <w:rsid w:val="001E7556"/>
    <w:rsid w:val="00222F0E"/>
    <w:rsid w:val="002C547D"/>
    <w:rsid w:val="003E37D2"/>
    <w:rsid w:val="004350C4"/>
    <w:rsid w:val="004D220C"/>
    <w:rsid w:val="00523EE1"/>
    <w:rsid w:val="0070129B"/>
    <w:rsid w:val="007164E5"/>
    <w:rsid w:val="00755B53"/>
    <w:rsid w:val="00856D6D"/>
    <w:rsid w:val="008575A2"/>
    <w:rsid w:val="008B69CF"/>
    <w:rsid w:val="00990AAC"/>
    <w:rsid w:val="009C4B85"/>
    <w:rsid w:val="009E147F"/>
    <w:rsid w:val="00A1166D"/>
    <w:rsid w:val="00A32C2E"/>
    <w:rsid w:val="00A505B2"/>
    <w:rsid w:val="00A8365F"/>
    <w:rsid w:val="00B31DE3"/>
    <w:rsid w:val="00BA5DD0"/>
    <w:rsid w:val="00C0332F"/>
    <w:rsid w:val="00C07B64"/>
    <w:rsid w:val="00C2050C"/>
    <w:rsid w:val="00C66EAA"/>
    <w:rsid w:val="00C7172D"/>
    <w:rsid w:val="00C85752"/>
    <w:rsid w:val="00CD6FBB"/>
    <w:rsid w:val="00D50046"/>
    <w:rsid w:val="00E44E51"/>
    <w:rsid w:val="00E66186"/>
    <w:rsid w:val="00F43E7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6BED8-E5F4-460C-A9A6-DBE8409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B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5B5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5B5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55B5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7"/>
    <w:rsid w:val="008575A2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Body Text"/>
    <w:basedOn w:val="a"/>
    <w:link w:val="a6"/>
    <w:rsid w:val="008575A2"/>
    <w:pPr>
      <w:shd w:val="clear" w:color="auto" w:fill="FFFFFF"/>
      <w:autoSpaceDE/>
      <w:autoSpaceDN/>
      <w:adjustRightInd/>
      <w:spacing w:before="240" w:after="60" w:line="240" w:lineRule="atLeast"/>
      <w:ind w:hanging="36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75A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Сноска_"/>
    <w:basedOn w:val="a0"/>
    <w:link w:val="a9"/>
    <w:rsid w:val="00E661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66186"/>
    <w:rPr>
      <w:rFonts w:ascii="Trebuchet MS" w:hAnsi="Trebuchet MS" w:cs="Trebuchet MS"/>
      <w:noProof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6"/>
    <w:rsid w:val="00E6618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9">
    <w:name w:val="Сноска"/>
    <w:basedOn w:val="a"/>
    <w:link w:val="a8"/>
    <w:rsid w:val="00E66186"/>
    <w:pPr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E6618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4"/>
      <w:szCs w:val="14"/>
      <w:lang w:eastAsia="en-US"/>
    </w:rPr>
  </w:style>
  <w:style w:type="character" w:customStyle="1" w:styleId="9pt1">
    <w:name w:val="Основной текст + 9 pt1"/>
    <w:aliases w:val="Не полужирный1,Курсив"/>
    <w:basedOn w:val="a6"/>
    <w:rsid w:val="008B69CF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420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209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4209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04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EC2C-2454-493E-8237-1139461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42</cp:revision>
  <dcterms:created xsi:type="dcterms:W3CDTF">2019-01-24T08:22:00Z</dcterms:created>
  <dcterms:modified xsi:type="dcterms:W3CDTF">2023-06-20T12:47:00Z</dcterms:modified>
</cp:coreProperties>
</file>